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60183" w14:textId="20764A22" w:rsidR="00D65786" w:rsidRDefault="00D65786" w:rsidP="00D6578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4A7C0" wp14:editId="00932E41">
                <wp:simplePos x="0" y="0"/>
                <wp:positionH relativeFrom="margin">
                  <wp:align>right</wp:align>
                </wp:positionH>
                <wp:positionV relativeFrom="paragraph">
                  <wp:posOffset>-177165</wp:posOffset>
                </wp:positionV>
                <wp:extent cx="5940425" cy="101155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DF5506" w14:textId="7FA3A7EB" w:rsidR="00D65786" w:rsidRPr="00D65786" w:rsidRDefault="00D65786" w:rsidP="00D65786">
                            <w:pPr>
                              <w:pStyle w:val="a3"/>
                              <w:shd w:val="clear" w:color="auto" w:fill="FFFFFF"/>
                              <w:spacing w:before="225" w:after="225"/>
                              <w:ind w:firstLine="360"/>
                              <w:jc w:val="center"/>
                              <w:rPr>
                                <w:bCs/>
                                <w:color w:val="4472C4" w:themeColor="accent1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5786">
                              <w:rPr>
                                <w:bCs/>
                                <w:color w:val="4472C4" w:themeColor="accent1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Методические </w:t>
                            </w:r>
                            <w:r w:rsidRPr="00D65786">
                              <w:rPr>
                                <w:bCs/>
                                <w:color w:val="4472C4" w:themeColor="accent1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рекомендации по организации развивающей среды по развитию познавательной сферы детей дошкольного возраста в семье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F4A7C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16.55pt;margin-top:-13.95pt;width:467.75pt;height:79.65pt;z-index:25166540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" filled="f" stroked="f">
                <v:fill o:detectmouseclick="t"/>
                <v:textbox style="mso-fit-shape-to-text:t">
                  <w:txbxContent>
                    <w:p w14:paraId="22DF5506" w14:textId="7FA3A7EB" w:rsidR="00D65786" w:rsidRPr="00D65786" w:rsidRDefault="00D65786" w:rsidP="00D65786">
                      <w:pPr>
                        <w:pStyle w:val="a3"/>
                        <w:shd w:val="clear" w:color="auto" w:fill="FFFFFF"/>
                        <w:spacing w:before="225" w:after="225"/>
                        <w:ind w:firstLine="360"/>
                        <w:jc w:val="center"/>
                        <w:rPr>
                          <w:bCs/>
                          <w:color w:val="4472C4" w:themeColor="accent1"/>
                          <w:sz w:val="32"/>
                          <w:szCs w:val="32"/>
                          <w:u w:val="single"/>
                          <w:bdr w:val="none" w:sz="0" w:space="0" w:color="auto" w:frame="1"/>
                          <w:shd w:val="clear" w:color="auto" w:fill="FFFF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5786">
                        <w:rPr>
                          <w:bCs/>
                          <w:color w:val="4472C4" w:themeColor="accent1"/>
                          <w:sz w:val="32"/>
                          <w:szCs w:val="32"/>
                          <w:u w:val="single"/>
                          <w:bdr w:val="none" w:sz="0" w:space="0" w:color="auto" w:frame="1"/>
                          <w:shd w:val="clear" w:color="auto" w:fill="FFFF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Методические </w:t>
                      </w:r>
                      <w:r w:rsidRPr="00D65786">
                        <w:rPr>
                          <w:bCs/>
                          <w:color w:val="4472C4" w:themeColor="accent1"/>
                          <w:sz w:val="32"/>
                          <w:szCs w:val="32"/>
                          <w:u w:val="single"/>
                          <w:bdr w:val="none" w:sz="0" w:space="0" w:color="auto" w:frame="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рекомендации по организации развивающей среды по развитию познавательной сферы детей дошкольного возраста в семье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5B1387" w14:textId="384DEC7D" w:rsidR="00D65786" w:rsidRDefault="00D65786" w:rsidP="00D6578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27855E77" w14:textId="77777777" w:rsidR="00D65786" w:rsidRDefault="00D65786" w:rsidP="00D6578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1FC82DB1" w14:textId="680E4058" w:rsidR="00D65786" w:rsidRDefault="00D65786" w:rsidP="00D6578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037B12D9" w14:textId="79980DBF" w:rsidR="00D65786" w:rsidRPr="0013581C" w:rsidRDefault="00D65786" w:rsidP="00D6578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3581C">
        <w:rPr>
          <w:color w:val="111111"/>
          <w:sz w:val="28"/>
          <w:szCs w:val="28"/>
        </w:rPr>
        <w:t>Необходимо знать основные принципы построения общения с детьми.</w:t>
      </w:r>
    </w:p>
    <w:p w14:paraId="238EB2F3" w14:textId="77777777" w:rsidR="00D65786" w:rsidRPr="0013581C" w:rsidRDefault="00D65786" w:rsidP="00D6578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3581C">
        <w:rPr>
          <w:color w:val="111111"/>
          <w:sz w:val="28"/>
          <w:szCs w:val="28"/>
        </w:rPr>
        <w:t>2. Любознательные дети растут у любознательных родителей. Не поддавайтесь иллюзии, что вы все обо всём уже знаете. Открывайте мир вместе с вашим ребёнком.</w:t>
      </w:r>
    </w:p>
    <w:p w14:paraId="3473DCE2" w14:textId="77777777" w:rsidR="00D65786" w:rsidRPr="0013581C" w:rsidRDefault="00D65786" w:rsidP="00D6578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3581C">
        <w:rPr>
          <w:color w:val="111111"/>
          <w:sz w:val="28"/>
          <w:szCs w:val="28"/>
        </w:rPr>
        <w:t>3. Говорите с ребёнком – сначала называя окружающие предметы, позже – действия, затем – признаки и свойства предметов, объясняйте окружающий мир и формулируйте закономерности, рассуждайте вслух и обосновывайте свои суждения.</w:t>
      </w:r>
    </w:p>
    <w:p w14:paraId="5BEDA450" w14:textId="77777777" w:rsidR="00D65786" w:rsidRPr="0013581C" w:rsidRDefault="00D65786" w:rsidP="00D6578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3581C">
        <w:rPr>
          <w:color w:val="111111"/>
          <w:sz w:val="28"/>
          <w:szCs w:val="28"/>
        </w:rPr>
        <w:t>4. Задавайте ребёнку старшего </w:t>
      </w:r>
      <w:r w:rsidRPr="0013581C">
        <w:rPr>
          <w:rStyle w:val="a4"/>
          <w:color w:val="111111"/>
          <w:sz w:val="28"/>
          <w:szCs w:val="28"/>
          <w:bdr w:val="none" w:sz="0" w:space="0" w:color="auto" w:frame="1"/>
        </w:rPr>
        <w:t>возраста</w:t>
      </w:r>
      <w:r w:rsidRPr="0013581C">
        <w:rPr>
          <w:color w:val="111111"/>
          <w:sz w:val="28"/>
          <w:szCs w:val="28"/>
        </w:rPr>
        <w:t> как можно чаще вопрос </w:t>
      </w:r>
      <w:r w:rsidRPr="0013581C">
        <w:rPr>
          <w:i/>
          <w:iCs/>
          <w:color w:val="111111"/>
          <w:sz w:val="28"/>
          <w:szCs w:val="28"/>
          <w:bdr w:val="none" w:sz="0" w:space="0" w:color="auto" w:frame="1"/>
        </w:rPr>
        <w:t>«Как ты думаешь?»</w:t>
      </w:r>
    </w:p>
    <w:p w14:paraId="46C58593" w14:textId="77777777" w:rsidR="00D65786" w:rsidRPr="0013581C" w:rsidRDefault="00D65786" w:rsidP="00D6578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3581C">
        <w:rPr>
          <w:color w:val="111111"/>
          <w:sz w:val="28"/>
          <w:szCs w:val="28"/>
        </w:rPr>
        <w:t>5. Всегда внимательно выслушивайте рассуждения ребёнка и никогда не иронизируйте над ними. Уважайте его интеллектуальный труд.</w:t>
      </w:r>
    </w:p>
    <w:p w14:paraId="22A2438D" w14:textId="77777777" w:rsidR="00D65786" w:rsidRPr="0013581C" w:rsidRDefault="00D65786" w:rsidP="00D6578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3581C">
        <w:rPr>
          <w:color w:val="111111"/>
          <w:sz w:val="28"/>
          <w:szCs w:val="28"/>
        </w:rPr>
        <w:t>6. Отыскивайте и приносите домой любопытные вещи, книги, истории. Делитесь этим с ребёнком. Пусть он не всё и не сразу поймё</w:t>
      </w:r>
      <w:r w:rsidRPr="0013581C">
        <w:rPr>
          <w:color w:val="111111"/>
          <w:sz w:val="28"/>
          <w:szCs w:val="28"/>
          <w:u w:val="single"/>
          <w:bdr w:val="none" w:sz="0" w:space="0" w:color="auto" w:frame="1"/>
        </w:rPr>
        <w:t>т</w:t>
      </w:r>
      <w:r w:rsidRPr="0013581C">
        <w:rPr>
          <w:color w:val="111111"/>
          <w:sz w:val="28"/>
          <w:szCs w:val="28"/>
        </w:rPr>
        <w:t>: </w:t>
      </w:r>
      <w:r w:rsidRPr="0013581C">
        <w:rPr>
          <w:rStyle w:val="a4"/>
          <w:color w:val="111111"/>
          <w:sz w:val="28"/>
          <w:szCs w:val="28"/>
          <w:bdr w:val="none" w:sz="0" w:space="0" w:color="auto" w:frame="1"/>
        </w:rPr>
        <w:t>развивающее</w:t>
      </w:r>
      <w:r w:rsidRPr="0013581C">
        <w:rPr>
          <w:color w:val="111111"/>
          <w:sz w:val="28"/>
          <w:szCs w:val="28"/>
        </w:rPr>
        <w:t> общение – это всегда общение </w:t>
      </w:r>
      <w:r w:rsidRPr="0013581C">
        <w:rPr>
          <w:i/>
          <w:iCs/>
          <w:color w:val="111111"/>
          <w:sz w:val="28"/>
          <w:szCs w:val="28"/>
          <w:bdr w:val="none" w:sz="0" w:space="0" w:color="auto" w:frame="1"/>
        </w:rPr>
        <w:t>«на вырост»</w:t>
      </w:r>
      <w:r w:rsidRPr="0013581C">
        <w:rPr>
          <w:color w:val="111111"/>
          <w:sz w:val="28"/>
          <w:szCs w:val="28"/>
        </w:rPr>
        <w:t>.</w:t>
      </w:r>
    </w:p>
    <w:p w14:paraId="46064852" w14:textId="77777777" w:rsidR="00D65786" w:rsidRPr="0013581C" w:rsidRDefault="00D65786" w:rsidP="00D6578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3581C">
        <w:rPr>
          <w:color w:val="111111"/>
          <w:sz w:val="28"/>
          <w:szCs w:val="28"/>
        </w:rPr>
        <w:t>7. По возможности много путешествуйте с ребёнком.</w:t>
      </w:r>
    </w:p>
    <w:p w14:paraId="7A11524B" w14:textId="77777777" w:rsidR="00D65786" w:rsidRPr="0013581C" w:rsidRDefault="00D65786" w:rsidP="00D6578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3581C">
        <w:rPr>
          <w:color w:val="111111"/>
          <w:sz w:val="28"/>
          <w:szCs w:val="28"/>
        </w:rPr>
        <w:t>8. Приглашайте в дом интересных людей, при общении с ними не отправляйте ребёнка </w:t>
      </w:r>
      <w:r w:rsidRPr="0013581C">
        <w:rPr>
          <w:i/>
          <w:iCs/>
          <w:color w:val="111111"/>
          <w:sz w:val="28"/>
          <w:szCs w:val="28"/>
          <w:bdr w:val="none" w:sz="0" w:space="0" w:color="auto" w:frame="1"/>
        </w:rPr>
        <w:t>«поиграть в соседней комнате»</w:t>
      </w:r>
      <w:r w:rsidRPr="0013581C">
        <w:rPr>
          <w:color w:val="111111"/>
          <w:sz w:val="28"/>
          <w:szCs w:val="28"/>
        </w:rPr>
        <w:t>.</w:t>
      </w:r>
    </w:p>
    <w:p w14:paraId="058F05A7" w14:textId="77777777" w:rsidR="00D65786" w:rsidRPr="0013581C" w:rsidRDefault="00D65786" w:rsidP="00D6578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3581C">
        <w:rPr>
          <w:color w:val="111111"/>
          <w:sz w:val="28"/>
          <w:szCs w:val="28"/>
        </w:rPr>
        <w:t>9. Ходите с ребёнком в музеи.</w:t>
      </w:r>
    </w:p>
    <w:p w14:paraId="5AD89BA0" w14:textId="77777777" w:rsidR="00D65786" w:rsidRPr="0013581C" w:rsidRDefault="00D65786" w:rsidP="00D6578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3581C">
        <w:rPr>
          <w:color w:val="111111"/>
          <w:sz w:val="28"/>
          <w:szCs w:val="28"/>
        </w:rPr>
        <w:t>10. Проводите совместные наблюдения и опыты.</w:t>
      </w:r>
    </w:p>
    <w:p w14:paraId="42D73FA9" w14:textId="77777777" w:rsidR="00D65786" w:rsidRPr="0013581C" w:rsidRDefault="00D65786" w:rsidP="00D6578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3581C">
        <w:rPr>
          <w:color w:val="111111"/>
          <w:sz w:val="28"/>
          <w:szCs w:val="28"/>
        </w:rPr>
        <w:t>11. Эмоционально поддерживайте исследовательскую деятельность ребёнка. Поощряйте его инициативу и самостоятельность. Создавайте условия для реализации его творческих замыслов.</w:t>
      </w:r>
    </w:p>
    <w:p w14:paraId="56B21DDF" w14:textId="77777777" w:rsidR="00D65786" w:rsidRPr="0013581C" w:rsidRDefault="00D65786" w:rsidP="00D6578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3581C">
        <w:rPr>
          <w:color w:val="111111"/>
          <w:sz w:val="28"/>
          <w:szCs w:val="28"/>
        </w:rPr>
        <w:t>12. Сделайте свои увлечения предметом общения с ребёнком.</w:t>
      </w:r>
    </w:p>
    <w:p w14:paraId="0A30C7EF" w14:textId="29621A94" w:rsidR="00D65786" w:rsidRPr="0013581C" w:rsidRDefault="00D65786" w:rsidP="00D6578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3581C">
        <w:rPr>
          <w:color w:val="111111"/>
          <w:sz w:val="28"/>
          <w:szCs w:val="28"/>
        </w:rPr>
        <w:t>В </w:t>
      </w:r>
      <w:r w:rsidRPr="0013581C">
        <w:rPr>
          <w:rStyle w:val="a4"/>
          <w:color w:val="111111"/>
          <w:sz w:val="28"/>
          <w:szCs w:val="28"/>
          <w:bdr w:val="none" w:sz="0" w:space="0" w:color="auto" w:frame="1"/>
        </w:rPr>
        <w:t>развивающую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13581C">
        <w:rPr>
          <w:color w:val="111111"/>
          <w:sz w:val="28"/>
          <w:szCs w:val="28"/>
          <w:u w:val="single"/>
          <w:bdr w:val="none" w:sz="0" w:space="0" w:color="auto" w:frame="1"/>
        </w:rPr>
        <w:t>среду должны входить</w:t>
      </w:r>
      <w:r w:rsidRPr="0013581C">
        <w:rPr>
          <w:color w:val="111111"/>
          <w:sz w:val="28"/>
          <w:szCs w:val="28"/>
        </w:rPr>
        <w:t>:</w:t>
      </w:r>
    </w:p>
    <w:p w14:paraId="0C72E016" w14:textId="68DDAD77" w:rsidR="00D65786" w:rsidRPr="0013581C" w:rsidRDefault="00D65786" w:rsidP="00D6578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3581C">
        <w:rPr>
          <w:color w:val="111111"/>
          <w:sz w:val="28"/>
          <w:szCs w:val="28"/>
        </w:rPr>
        <w:t xml:space="preserve">- глобус, физическая карта мира и </w:t>
      </w:r>
      <w:r>
        <w:rPr>
          <w:color w:val="111111"/>
          <w:sz w:val="28"/>
          <w:szCs w:val="28"/>
        </w:rPr>
        <w:t>России</w:t>
      </w:r>
      <w:r w:rsidRPr="0013581C">
        <w:rPr>
          <w:color w:val="111111"/>
          <w:sz w:val="28"/>
          <w:szCs w:val="28"/>
        </w:rPr>
        <w:t>, политическая карта мира;</w:t>
      </w:r>
    </w:p>
    <w:p w14:paraId="2E0B71AD" w14:textId="77777777" w:rsidR="00D65786" w:rsidRPr="0013581C" w:rsidRDefault="00D65786" w:rsidP="00D6578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3581C">
        <w:rPr>
          <w:color w:val="111111"/>
          <w:sz w:val="28"/>
          <w:szCs w:val="28"/>
        </w:rPr>
        <w:t>- разнообразные коллекции;</w:t>
      </w:r>
    </w:p>
    <w:p w14:paraId="0814D0D8" w14:textId="77777777" w:rsidR="00D65786" w:rsidRPr="0013581C" w:rsidRDefault="00D65786" w:rsidP="00D6578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3581C">
        <w:rPr>
          <w:color w:val="111111"/>
          <w:sz w:val="28"/>
          <w:szCs w:val="28"/>
          <w:u w:val="single"/>
          <w:bdr w:val="none" w:sz="0" w:space="0" w:color="auto" w:frame="1"/>
        </w:rPr>
        <w:t>- измерительные приборы и инструменты</w:t>
      </w:r>
      <w:r w:rsidRPr="0013581C">
        <w:rPr>
          <w:color w:val="111111"/>
          <w:sz w:val="28"/>
          <w:szCs w:val="28"/>
        </w:rPr>
        <w:t>: весы разного вида, термометры, мерные стаканы, линейки, сантиметры;</w:t>
      </w:r>
    </w:p>
    <w:p w14:paraId="219C9D87" w14:textId="77777777" w:rsidR="00D65786" w:rsidRPr="0013581C" w:rsidRDefault="00D65786" w:rsidP="00D6578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3581C">
        <w:rPr>
          <w:color w:val="111111"/>
          <w:sz w:val="28"/>
          <w:szCs w:val="28"/>
        </w:rPr>
        <w:t>- </w:t>
      </w:r>
      <w:r w:rsidRPr="0013581C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познавательные</w:t>
      </w:r>
      <w:r w:rsidRPr="0013581C">
        <w:rPr>
          <w:color w:val="111111"/>
          <w:sz w:val="28"/>
          <w:szCs w:val="28"/>
        </w:rPr>
        <w:t> детские энциклопедии с картинками (звери должны быть нарисованы реалистично, иметь нормальные пропорции и природную окраску) или хорошими фотографиями;</w:t>
      </w:r>
    </w:p>
    <w:p w14:paraId="1053FA38" w14:textId="77777777" w:rsidR="00D65786" w:rsidRPr="0013581C" w:rsidRDefault="00D65786" w:rsidP="00D6578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3581C">
        <w:rPr>
          <w:color w:val="111111"/>
          <w:sz w:val="28"/>
          <w:szCs w:val="28"/>
        </w:rPr>
        <w:t>- азбуки картинные, книги для первого чтения;</w:t>
      </w:r>
    </w:p>
    <w:p w14:paraId="00B2F656" w14:textId="77777777" w:rsidR="00D65786" w:rsidRPr="0013581C" w:rsidRDefault="00D65786" w:rsidP="00D6578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3581C">
        <w:rPr>
          <w:color w:val="111111"/>
          <w:sz w:val="28"/>
          <w:szCs w:val="28"/>
        </w:rPr>
        <w:t>- авторские сказки;</w:t>
      </w:r>
    </w:p>
    <w:p w14:paraId="6CA0F95C" w14:textId="77777777" w:rsidR="00D65786" w:rsidRPr="0013581C" w:rsidRDefault="00D65786" w:rsidP="00D6578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3581C">
        <w:rPr>
          <w:color w:val="111111"/>
          <w:sz w:val="28"/>
          <w:szCs w:val="28"/>
        </w:rPr>
        <w:t>- былины, мифы, легенды;</w:t>
      </w:r>
    </w:p>
    <w:p w14:paraId="768B407F" w14:textId="77777777" w:rsidR="00D65786" w:rsidRPr="0013581C" w:rsidRDefault="00D65786" w:rsidP="00D6578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3581C">
        <w:rPr>
          <w:color w:val="111111"/>
          <w:sz w:val="28"/>
          <w:szCs w:val="28"/>
        </w:rPr>
        <w:t>- </w:t>
      </w:r>
      <w:r w:rsidRPr="0013581C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познавательные видеофильмы</w:t>
      </w:r>
      <w:r w:rsidRPr="0013581C">
        <w:rPr>
          <w:color w:val="111111"/>
          <w:sz w:val="28"/>
          <w:szCs w:val="28"/>
        </w:rPr>
        <w:t>, телепередачи, слайды и соответствующие приборы для их показа;</w:t>
      </w:r>
    </w:p>
    <w:p w14:paraId="57363A1A" w14:textId="77777777" w:rsidR="00D65786" w:rsidRPr="0013581C" w:rsidRDefault="00D65786" w:rsidP="00D6578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3581C">
        <w:rPr>
          <w:color w:val="111111"/>
          <w:sz w:val="28"/>
          <w:szCs w:val="28"/>
        </w:rPr>
        <w:t>- детский фотоаппарат с запасными цветными фотоплёнками, фотоальбом;</w:t>
      </w:r>
    </w:p>
    <w:p w14:paraId="565FDBEC" w14:textId="77777777" w:rsidR="00D65786" w:rsidRPr="0013581C" w:rsidRDefault="00D65786" w:rsidP="00D6578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3581C">
        <w:rPr>
          <w:color w:val="111111"/>
          <w:sz w:val="28"/>
          <w:szCs w:val="28"/>
        </w:rPr>
        <w:t>- детский микроскоп, наборы </w:t>
      </w:r>
      <w:r w:rsidRPr="0013581C">
        <w:rPr>
          <w:i/>
          <w:iCs/>
          <w:color w:val="111111"/>
          <w:sz w:val="28"/>
          <w:szCs w:val="28"/>
          <w:bdr w:val="none" w:sz="0" w:space="0" w:color="auto" w:frame="1"/>
        </w:rPr>
        <w:t>«Юный химик»</w:t>
      </w:r>
      <w:r w:rsidRPr="0013581C">
        <w:rPr>
          <w:color w:val="111111"/>
          <w:sz w:val="28"/>
          <w:szCs w:val="28"/>
        </w:rPr>
        <w:t>, </w:t>
      </w:r>
      <w:r w:rsidRPr="0013581C">
        <w:rPr>
          <w:i/>
          <w:iCs/>
          <w:color w:val="111111"/>
          <w:sz w:val="28"/>
          <w:szCs w:val="28"/>
          <w:bdr w:val="none" w:sz="0" w:space="0" w:color="auto" w:frame="1"/>
        </w:rPr>
        <w:t>«Юный физик»</w:t>
      </w:r>
      <w:r w:rsidRPr="0013581C">
        <w:rPr>
          <w:color w:val="111111"/>
          <w:sz w:val="28"/>
          <w:szCs w:val="28"/>
        </w:rPr>
        <w:t>;</w:t>
      </w:r>
    </w:p>
    <w:p w14:paraId="3684DCD4" w14:textId="77777777" w:rsidR="00D65786" w:rsidRPr="0013581C" w:rsidRDefault="00D65786" w:rsidP="00D6578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3581C">
        <w:rPr>
          <w:color w:val="111111"/>
          <w:sz w:val="28"/>
          <w:szCs w:val="28"/>
        </w:rPr>
        <w:t>- часы настенные и календарь;</w:t>
      </w:r>
    </w:p>
    <w:p w14:paraId="221880AB" w14:textId="77777777" w:rsidR="00D65786" w:rsidRPr="0013581C" w:rsidRDefault="00D65786" w:rsidP="00D6578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3581C">
        <w:rPr>
          <w:color w:val="111111"/>
          <w:sz w:val="28"/>
          <w:szCs w:val="28"/>
        </w:rPr>
        <w:t xml:space="preserve">- настольно-печатные игры – лото, </w:t>
      </w:r>
      <w:proofErr w:type="spellStart"/>
      <w:r w:rsidRPr="0013581C">
        <w:rPr>
          <w:color w:val="111111"/>
          <w:sz w:val="28"/>
          <w:szCs w:val="28"/>
        </w:rPr>
        <w:t>пазлы</w:t>
      </w:r>
      <w:proofErr w:type="spellEnd"/>
      <w:r w:rsidRPr="0013581C">
        <w:rPr>
          <w:color w:val="111111"/>
          <w:sz w:val="28"/>
          <w:szCs w:val="28"/>
        </w:rPr>
        <w:t>;</w:t>
      </w:r>
    </w:p>
    <w:p w14:paraId="210CD6D2" w14:textId="77777777" w:rsidR="00D65786" w:rsidRPr="0013581C" w:rsidRDefault="00D65786" w:rsidP="00D6578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3581C">
        <w:rPr>
          <w:color w:val="111111"/>
          <w:sz w:val="28"/>
          <w:szCs w:val="28"/>
        </w:rPr>
        <w:lastRenderedPageBreak/>
        <w:t>- настольные игры – домино, шашки, шахматы;</w:t>
      </w:r>
    </w:p>
    <w:p w14:paraId="049A00B2" w14:textId="77777777" w:rsidR="00D65786" w:rsidRPr="0013581C" w:rsidRDefault="00D65786" w:rsidP="00D6578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3581C">
        <w:rPr>
          <w:color w:val="111111"/>
          <w:sz w:val="28"/>
          <w:szCs w:val="28"/>
        </w:rPr>
        <w:t>- чистые листы белой бумаги, фломастеры, краски акварельные и карандаши, восковые мелки, кисти, банки для воды, тряпочки, бумага в клетку и в линейку, клей, цветная бумага, ножницы, пластилин;</w:t>
      </w:r>
    </w:p>
    <w:p w14:paraId="23196E4E" w14:textId="77777777" w:rsidR="00D65786" w:rsidRPr="0013581C" w:rsidRDefault="00D65786" w:rsidP="00D6578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3581C">
        <w:rPr>
          <w:color w:val="111111"/>
          <w:sz w:val="28"/>
          <w:szCs w:val="28"/>
        </w:rPr>
        <w:t>- оборудованное, место для занятий по типу учебной зоны школьника.</w:t>
      </w:r>
    </w:p>
    <w:p w14:paraId="2985BED0" w14:textId="77777777" w:rsidR="00D65786" w:rsidRDefault="00D65786" w:rsidP="005C51F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1B5CC8E3" w14:textId="77777777" w:rsidR="00D65786" w:rsidRDefault="00D65786" w:rsidP="005C51F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45EDB8D1" w14:textId="77777777" w:rsidR="00D65786" w:rsidRDefault="00D65786" w:rsidP="005C51F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3A03DD24" w14:textId="77777777" w:rsidR="00D65786" w:rsidRDefault="00D65786" w:rsidP="005C51F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6181A09B" w14:textId="4BD809FC" w:rsidR="005C51F9" w:rsidRDefault="00D65786" w:rsidP="005C51F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7113E" wp14:editId="29B2FF08">
                <wp:simplePos x="0" y="0"/>
                <wp:positionH relativeFrom="margin">
                  <wp:align>left</wp:align>
                </wp:positionH>
                <wp:positionV relativeFrom="paragraph">
                  <wp:posOffset>-386715</wp:posOffset>
                </wp:positionV>
                <wp:extent cx="5816600" cy="88582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8BAFA4" w14:textId="77777777" w:rsidR="00D65786" w:rsidRDefault="00D65786" w:rsidP="005C51F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57"/>
                              <w:jc w:val="center"/>
                              <w:rPr>
                                <w:rStyle w:val="a4"/>
                                <w:color w:val="5B9BD5" w:themeColor="accent5"/>
                                <w:sz w:val="36"/>
                                <w:szCs w:val="36"/>
                                <w:u w:val="single"/>
                                <w:bdr w:val="none" w:sz="0" w:space="0" w:color="auto" w:frame="1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578057A" w14:textId="072D6516" w:rsidR="005C51F9" w:rsidRPr="005C51F9" w:rsidRDefault="005C51F9" w:rsidP="005C51F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57"/>
                              <w:jc w:val="center"/>
                              <w:rPr>
                                <w:rStyle w:val="a4"/>
                                <w:color w:val="5B9BD5" w:themeColor="accent5"/>
                                <w:sz w:val="36"/>
                                <w:szCs w:val="36"/>
                                <w:u w:val="single"/>
                                <w:bdr w:val="none" w:sz="0" w:space="0" w:color="auto" w:frame="1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51F9">
                              <w:rPr>
                                <w:rStyle w:val="a4"/>
                                <w:color w:val="5B9BD5" w:themeColor="accent5"/>
                                <w:sz w:val="36"/>
                                <w:szCs w:val="36"/>
                                <w:u w:val="single"/>
                                <w:bdr w:val="none" w:sz="0" w:space="0" w:color="auto" w:frame="1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Рекомендации родителям по развитию познавательной сферы детей дошкольного возраста</w:t>
                            </w:r>
                          </w:p>
                          <w:p w14:paraId="6876D2CA" w14:textId="77777777" w:rsidR="005C51F9" w:rsidRPr="005C51F9" w:rsidRDefault="005C51F9" w:rsidP="005C51F9">
                            <w:pPr>
                              <w:pStyle w:val="a3"/>
                              <w:shd w:val="clear" w:color="auto" w:fill="FFFFFF"/>
                              <w:spacing w:after="0"/>
                              <w:ind w:firstLine="357"/>
                              <w:jc w:val="center"/>
                              <w:rPr>
                                <w:b/>
                                <w:color w:val="5B9BD5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7113E" id="Надпись 2" o:spid="_x0000_s1027" type="#_x0000_t202" style="position:absolute;left:0;text-align:left;margin-left:0;margin-top:-30.45pt;width:458pt;height:69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" filled="f" stroked="f">
                <v:fill o:detectmouseclick="t"/>
                <v:textbox>
                  <w:txbxContent>
                    <w:p w14:paraId="738BAFA4" w14:textId="77777777" w:rsidR="00D65786" w:rsidRDefault="00D65786" w:rsidP="005C51F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57"/>
                        <w:jc w:val="center"/>
                        <w:rPr>
                          <w:rStyle w:val="a4"/>
                          <w:color w:val="5B9BD5" w:themeColor="accent5"/>
                          <w:sz w:val="36"/>
                          <w:szCs w:val="36"/>
                          <w:u w:val="single"/>
                          <w:bdr w:val="none" w:sz="0" w:space="0" w:color="auto" w:frame="1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578057A" w14:textId="072D6516" w:rsidR="005C51F9" w:rsidRPr="005C51F9" w:rsidRDefault="005C51F9" w:rsidP="005C51F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57"/>
                        <w:jc w:val="center"/>
                        <w:rPr>
                          <w:rStyle w:val="a4"/>
                          <w:color w:val="5B9BD5" w:themeColor="accent5"/>
                          <w:sz w:val="36"/>
                          <w:szCs w:val="36"/>
                          <w:u w:val="single"/>
                          <w:bdr w:val="none" w:sz="0" w:space="0" w:color="auto" w:frame="1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51F9">
                        <w:rPr>
                          <w:rStyle w:val="a4"/>
                          <w:color w:val="5B9BD5" w:themeColor="accent5"/>
                          <w:sz w:val="36"/>
                          <w:szCs w:val="36"/>
                          <w:u w:val="single"/>
                          <w:bdr w:val="none" w:sz="0" w:space="0" w:color="auto" w:frame="1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Рекомендации родителям по развитию познавательной сферы детей дошкольного возраста</w:t>
                      </w:r>
                    </w:p>
                    <w:p w14:paraId="6876D2CA" w14:textId="77777777" w:rsidR="005C51F9" w:rsidRPr="005C51F9" w:rsidRDefault="005C51F9" w:rsidP="005C51F9">
                      <w:pPr>
                        <w:pStyle w:val="a3"/>
                        <w:shd w:val="clear" w:color="auto" w:fill="FFFFFF"/>
                        <w:spacing w:after="0"/>
                        <w:ind w:firstLine="357"/>
                        <w:jc w:val="center"/>
                        <w:rPr>
                          <w:b/>
                          <w:color w:val="5B9BD5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BE486F" w14:textId="7D53D5CF" w:rsidR="005C51F9" w:rsidRDefault="005C51F9" w:rsidP="005C51F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4AB02115" w14:textId="277A4FBB" w:rsidR="005C51F9" w:rsidRDefault="005C51F9" w:rsidP="005C51F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1A33277E" w14:textId="142BA1DF" w:rsidR="005C51F9" w:rsidRDefault="005C51F9" w:rsidP="005C51F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22F039F3" w14:textId="4C8E1863" w:rsidR="005C51F9" w:rsidRPr="0013581C" w:rsidRDefault="005C51F9" w:rsidP="00D65786">
      <w:pPr>
        <w:pStyle w:val="a3"/>
        <w:shd w:val="clear" w:color="auto" w:fill="FFFFFF"/>
        <w:spacing w:before="0" w:beforeAutospacing="0" w:after="0" w:afterAutospacing="0"/>
        <w:ind w:right="566" w:firstLine="357"/>
        <w:jc w:val="both"/>
        <w:rPr>
          <w:color w:val="111111"/>
          <w:sz w:val="28"/>
          <w:szCs w:val="28"/>
        </w:rPr>
      </w:pPr>
      <w:r w:rsidRPr="0013581C">
        <w:rPr>
          <w:color w:val="111111"/>
          <w:sz w:val="28"/>
          <w:szCs w:val="28"/>
        </w:rPr>
        <w:t>1. Много рассказывать детям об увиденном, делиться воспоминаниями детства.</w:t>
      </w:r>
    </w:p>
    <w:p w14:paraId="74EBF3B8" w14:textId="0A59C213" w:rsidR="005C51F9" w:rsidRPr="0013581C" w:rsidRDefault="005C51F9" w:rsidP="00D65786">
      <w:pPr>
        <w:pStyle w:val="a3"/>
        <w:shd w:val="clear" w:color="auto" w:fill="FFFFFF"/>
        <w:spacing w:before="0" w:beforeAutospacing="0" w:after="0" w:afterAutospacing="0"/>
        <w:ind w:right="566" w:firstLine="357"/>
        <w:jc w:val="both"/>
        <w:rPr>
          <w:color w:val="111111"/>
          <w:sz w:val="28"/>
          <w:szCs w:val="28"/>
        </w:rPr>
      </w:pPr>
      <w:r w:rsidRPr="0013581C">
        <w:rPr>
          <w:color w:val="111111"/>
          <w:sz w:val="28"/>
          <w:szCs w:val="28"/>
        </w:rPr>
        <w:t>2. Рассказывать о своей работе. В доступной форме показывать ребёнку, что кроме основной профессии у всех людей есть другие виды деятельности </w:t>
      </w:r>
      <w:r w:rsidRPr="0013581C">
        <w:rPr>
          <w:i/>
          <w:iCs/>
          <w:color w:val="111111"/>
          <w:sz w:val="28"/>
          <w:szCs w:val="28"/>
          <w:bdr w:val="none" w:sz="0" w:space="0" w:color="auto" w:frame="1"/>
        </w:rPr>
        <w:t>(бытовые, домашние)</w:t>
      </w:r>
      <w:r w:rsidRPr="0013581C">
        <w:rPr>
          <w:color w:val="111111"/>
          <w:sz w:val="28"/>
          <w:szCs w:val="28"/>
        </w:rPr>
        <w:t>.</w:t>
      </w:r>
    </w:p>
    <w:p w14:paraId="1AF1CEE2" w14:textId="2058E301" w:rsidR="005C51F9" w:rsidRPr="0013581C" w:rsidRDefault="005C51F9" w:rsidP="00D65786">
      <w:pPr>
        <w:pStyle w:val="a3"/>
        <w:shd w:val="clear" w:color="auto" w:fill="FFFFFF"/>
        <w:spacing w:before="0" w:beforeAutospacing="0" w:after="0" w:afterAutospacing="0"/>
        <w:ind w:right="566" w:firstLine="357"/>
        <w:jc w:val="both"/>
        <w:rPr>
          <w:color w:val="111111"/>
          <w:sz w:val="28"/>
          <w:szCs w:val="28"/>
        </w:rPr>
      </w:pPr>
      <w:r w:rsidRPr="0013581C">
        <w:rPr>
          <w:color w:val="111111"/>
          <w:sz w:val="28"/>
          <w:szCs w:val="28"/>
        </w:rPr>
        <w:t>3. Показывать детям различные предметы, используемые в хозяйстве, сопровождать рассказом о их свойствах, функциях.</w:t>
      </w:r>
    </w:p>
    <w:p w14:paraId="499A8373" w14:textId="77777777" w:rsidR="005C51F9" w:rsidRPr="0013581C" w:rsidRDefault="005C51F9" w:rsidP="00D65786">
      <w:pPr>
        <w:pStyle w:val="a3"/>
        <w:shd w:val="clear" w:color="auto" w:fill="FFFFFF"/>
        <w:spacing w:before="0" w:beforeAutospacing="0" w:after="0" w:afterAutospacing="0"/>
        <w:ind w:right="566" w:firstLine="357"/>
        <w:jc w:val="both"/>
        <w:rPr>
          <w:color w:val="111111"/>
          <w:sz w:val="28"/>
          <w:szCs w:val="28"/>
        </w:rPr>
      </w:pPr>
      <w:r w:rsidRPr="0013581C">
        <w:rPr>
          <w:color w:val="111111"/>
          <w:sz w:val="28"/>
          <w:szCs w:val="28"/>
        </w:rPr>
        <w:t>4. Рассматривать и наблюдать с ребёнком различные явления и объекты природы в разное время года </w:t>
      </w:r>
      <w:r w:rsidRPr="0013581C">
        <w:rPr>
          <w:i/>
          <w:iCs/>
          <w:color w:val="111111"/>
          <w:sz w:val="28"/>
          <w:szCs w:val="28"/>
          <w:bdr w:val="none" w:sz="0" w:space="0" w:color="auto" w:frame="1"/>
        </w:rPr>
        <w:t>(появление радуги, тумана, росы)</w:t>
      </w:r>
    </w:p>
    <w:p w14:paraId="47B1BA54" w14:textId="77777777" w:rsidR="005C51F9" w:rsidRPr="0013581C" w:rsidRDefault="005C51F9" w:rsidP="00D65786">
      <w:pPr>
        <w:pStyle w:val="a3"/>
        <w:shd w:val="clear" w:color="auto" w:fill="FFFFFF"/>
        <w:spacing w:before="0" w:beforeAutospacing="0" w:after="0" w:afterAutospacing="0"/>
        <w:ind w:right="566" w:firstLine="357"/>
        <w:jc w:val="both"/>
        <w:rPr>
          <w:color w:val="111111"/>
          <w:sz w:val="28"/>
          <w:szCs w:val="28"/>
        </w:rPr>
      </w:pPr>
      <w:r w:rsidRPr="0013581C">
        <w:rPr>
          <w:color w:val="111111"/>
          <w:sz w:val="28"/>
          <w:szCs w:val="28"/>
        </w:rPr>
        <w:t>5. Собственными действиями и поступками демонстрировать ребёнку бережное и созидательное отношение к другим людям, к конкретным представителям животного и растительного мира.</w:t>
      </w:r>
    </w:p>
    <w:p w14:paraId="08460368" w14:textId="77777777" w:rsidR="005C51F9" w:rsidRPr="0013581C" w:rsidRDefault="005C51F9" w:rsidP="00D65786">
      <w:pPr>
        <w:pStyle w:val="a3"/>
        <w:shd w:val="clear" w:color="auto" w:fill="FFFFFF"/>
        <w:spacing w:before="0" w:beforeAutospacing="0" w:after="0" w:afterAutospacing="0"/>
        <w:ind w:right="566" w:firstLine="357"/>
        <w:jc w:val="both"/>
        <w:rPr>
          <w:color w:val="111111"/>
          <w:sz w:val="28"/>
          <w:szCs w:val="28"/>
        </w:rPr>
      </w:pPr>
      <w:r w:rsidRPr="0013581C">
        <w:rPr>
          <w:color w:val="111111"/>
          <w:sz w:val="28"/>
          <w:szCs w:val="28"/>
        </w:rPr>
        <w:t>6. Создать условия для сравнения по величине доступных для наблюдения объектов. В общении с ребёнком разъяснять различные параметры величины, показывая образцы грамотной речи </w:t>
      </w:r>
      <w:r w:rsidRPr="0013581C">
        <w:rPr>
          <w:i/>
          <w:iCs/>
          <w:color w:val="111111"/>
          <w:sz w:val="28"/>
          <w:szCs w:val="28"/>
          <w:bdr w:val="none" w:sz="0" w:space="0" w:color="auto" w:frame="1"/>
        </w:rPr>
        <w:t>(стул выше, чем стульчик; скамья вышек, чем скамеечка)</w:t>
      </w:r>
      <w:r w:rsidRPr="0013581C">
        <w:rPr>
          <w:color w:val="111111"/>
          <w:sz w:val="28"/>
          <w:szCs w:val="28"/>
        </w:rPr>
        <w:t>.</w:t>
      </w:r>
    </w:p>
    <w:p w14:paraId="00FD6CED" w14:textId="77777777" w:rsidR="005C51F9" w:rsidRPr="0013581C" w:rsidRDefault="005C51F9" w:rsidP="00D65786">
      <w:pPr>
        <w:pStyle w:val="a3"/>
        <w:shd w:val="clear" w:color="auto" w:fill="FFFFFF"/>
        <w:spacing w:before="0" w:beforeAutospacing="0" w:after="0" w:afterAutospacing="0"/>
        <w:ind w:right="566" w:firstLine="357"/>
        <w:jc w:val="both"/>
        <w:rPr>
          <w:color w:val="111111"/>
          <w:sz w:val="28"/>
          <w:szCs w:val="28"/>
        </w:rPr>
      </w:pPr>
      <w:r w:rsidRPr="0013581C">
        <w:rPr>
          <w:color w:val="111111"/>
          <w:sz w:val="28"/>
          <w:szCs w:val="28"/>
        </w:rPr>
        <w:t>7. Привлекать внимание к количественным характеристикам величин </w:t>
      </w:r>
      <w:r w:rsidRPr="0013581C">
        <w:rPr>
          <w:i/>
          <w:iCs/>
          <w:color w:val="111111"/>
          <w:sz w:val="28"/>
          <w:szCs w:val="28"/>
          <w:bdr w:val="none" w:sz="0" w:space="0" w:color="auto" w:frame="1"/>
        </w:rPr>
        <w:t>(сосчитай сколько; каких предметов поровну)</w:t>
      </w:r>
      <w:r w:rsidRPr="0013581C">
        <w:rPr>
          <w:color w:val="111111"/>
          <w:sz w:val="28"/>
          <w:szCs w:val="28"/>
        </w:rPr>
        <w:t>.</w:t>
      </w:r>
    </w:p>
    <w:p w14:paraId="15485FCC" w14:textId="77777777" w:rsidR="005C51F9" w:rsidRPr="0013581C" w:rsidRDefault="005C51F9" w:rsidP="00D65786">
      <w:pPr>
        <w:pStyle w:val="a3"/>
        <w:shd w:val="clear" w:color="auto" w:fill="FFFFFF"/>
        <w:spacing w:before="0" w:beforeAutospacing="0" w:after="0" w:afterAutospacing="0"/>
        <w:ind w:right="566" w:firstLine="357"/>
        <w:jc w:val="both"/>
        <w:rPr>
          <w:color w:val="111111"/>
          <w:sz w:val="28"/>
          <w:szCs w:val="28"/>
        </w:rPr>
      </w:pPr>
      <w:r w:rsidRPr="0013581C">
        <w:rPr>
          <w:color w:val="111111"/>
          <w:sz w:val="28"/>
          <w:szCs w:val="28"/>
        </w:rPr>
        <w:t>8. В повседневной жизни предлагать своему ребёнку различные игры-эксперименты.</w:t>
      </w:r>
    </w:p>
    <w:p w14:paraId="1B3BCEC8" w14:textId="77777777" w:rsidR="00AF34C6" w:rsidRDefault="00AF34C6" w:rsidP="00D65786">
      <w:pPr>
        <w:ind w:right="566"/>
      </w:pPr>
    </w:p>
    <w:sectPr w:rsidR="00AF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CB"/>
    <w:rsid w:val="005C51F9"/>
    <w:rsid w:val="007709CB"/>
    <w:rsid w:val="00AF34C6"/>
    <w:rsid w:val="00D65786"/>
    <w:rsid w:val="00F6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FCD3"/>
  <w15:chartTrackingRefBased/>
  <w15:docId w15:val="{E84F19D5-337A-40B2-B8D8-5CAA473F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2021-11-25T10:24:00Z</dcterms:created>
  <dcterms:modified xsi:type="dcterms:W3CDTF">2021-11-25T10:55:00Z</dcterms:modified>
</cp:coreProperties>
</file>